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D2AD6" w:rsidP="006F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282">
              <w:rPr>
                <w:rFonts w:ascii="Times New Roman" w:hAnsi="Times New Roman" w:cs="Times New Roman"/>
                <w:sz w:val="24"/>
                <w:szCs w:val="24"/>
              </w:rPr>
              <w:t>Парк с.</w:t>
            </w:r>
            <w:r w:rsidR="006F5B22">
              <w:rPr>
                <w:rFonts w:ascii="Times New Roman" w:hAnsi="Times New Roman" w:cs="Times New Roman"/>
                <w:sz w:val="24"/>
                <w:szCs w:val="24"/>
              </w:rPr>
              <w:t xml:space="preserve"> Барятино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Тарусского района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D2AD6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D2AD6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D2AD6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55B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.1991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6F5B22" w:rsidRDefault="00BD2AD6" w:rsidP="00BD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прекрасного образца усадебного парка смешанного типа, распространенного в эпоху классицизма и имеющего большое историческое, эстетическое и экологическое значение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D2AD6" w:rsidP="00BD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Калужского областного Со</w:t>
            </w:r>
            <w:r w:rsidR="000855B4">
              <w:rPr>
                <w:rFonts w:ascii="Times New Roman" w:hAnsi="Times New Roman" w:cs="Times New Roman"/>
                <w:sz w:val="24"/>
                <w:szCs w:val="24"/>
              </w:rPr>
              <w:t>вета народных депутатов от 25.09.1991 № 38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1 «Об объявлении объектов памятниками природы регионального значения</w:t>
            </w:r>
            <w:r w:rsidR="00FC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Калужской области от 16.04.2012 № 185)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риказ министерства природных ресурсов и экологии Калужской области от 07.06.2021 № 562-21 «Об особо охраняемой природной территории регионального значения – памятнике природы «Парк с. Барятино Тарусского района»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D2AD6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D2AD6" w:rsidP="006F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1A7282">
              <w:rPr>
                <w:rFonts w:ascii="Times New Roman" w:hAnsi="Times New Roman" w:cs="Times New Roman"/>
                <w:sz w:val="24"/>
                <w:szCs w:val="24"/>
              </w:rPr>
              <w:t xml:space="preserve">Тарусский район, </w:t>
            </w:r>
            <w:r w:rsidR="006F5B22">
              <w:rPr>
                <w:rFonts w:ascii="Times New Roman" w:hAnsi="Times New Roman" w:cs="Times New Roman"/>
                <w:sz w:val="24"/>
                <w:szCs w:val="24"/>
              </w:rPr>
              <w:t>с. Барятино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D2AD6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100000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BD2AD6" w:rsidRPr="00BD2AD6" w:rsidRDefault="00BD2AD6" w:rsidP="00BD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«Парк с. Барятино Тарусского района» представляет собой остатки старинного усадебного парка смешанного типа, расположенного в пойме реки Горожанка. К настоящему времени в его границах сохранилось достаточно много старовозрастных деревьев, среди которых преобладает липа мелколистная.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в парке выявлены дуб черешчатый, сосна обыкновенная, сосна Веймутова, ель европейская, ель колючая (в том числе сизая форма), лиственница сибирская, ясень обыкновенный, береза повислая, ольха черная и другие виды. Многие из них, особенно виды-интродуценты, находятся в хорошем состоянии и представляют немалый дендрологический интерес.</w:t>
            </w:r>
          </w:p>
          <w:p w:rsidR="007F3680" w:rsidRPr="00901DDF" w:rsidRDefault="00BD2AD6" w:rsidP="00BD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ярусе паркового комплекса </w:t>
            </w:r>
            <w:proofErr w:type="gramStart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отмечены</w:t>
            </w:r>
            <w:proofErr w:type="gramEnd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рябина обыкновенная, яблоня лесная, калина обыкновенная, сирень обыкновенная, сирень венгерская, жимолость лесная, бузина красная, пузыреплодник </w:t>
            </w:r>
            <w:proofErr w:type="spellStart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, лещина обыкновенная, бересклет бородавчатый, крушина ломкая и калина гордовина. Видовое разнообразие травянистых растений на территории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парка сравнительно невелико. </w:t>
            </w:r>
            <w:proofErr w:type="gramStart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Повсеместно здесь встречаются заросли крапивы двудомной и пустырника </w:t>
            </w:r>
            <w:proofErr w:type="spellStart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пятилопастного</w:t>
            </w:r>
            <w:proofErr w:type="spellEnd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 меньшем количестве произрастают дудник лесной, медуница неясная, колокольчик широколистный, мыльнянка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лекарственная, короставник полевой, клевер луговой, герань лесная, черноголовка обыкновенная, вербейник обыкновенный, таволга вязолистная и другие виды.</w:t>
            </w:r>
            <w:proofErr w:type="gramEnd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в парке и адвентивные растения – мелколепестник канадский, мелколепестник однолетний и </w:t>
            </w:r>
            <w:proofErr w:type="spellStart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эхиноцистис</w:t>
            </w:r>
            <w:proofErr w:type="spellEnd"/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дольчатый 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D2AD6" w:rsidP="001C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а территории памятника природы регионального значения «Парк с. Барятино Тарусского района» отмечен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71 вид сосудистых растений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14 видов беспозвоночных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 xml:space="preserve"> 15 видов позвоночных животных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1C4260" w:rsidP="001C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Из редких и находящихся под угрозой исчезновения объектов животного мира, занесенных в Красную книгу Калужской </w:t>
            </w:r>
            <w:r w:rsidRPr="00BD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особо охраняемой природной территории выявлена только пестрянка изменчивая. Редкие и находящиеся под угрозой исчезновения объекты растительного мира не встречены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12364E" w:rsidRDefault="001C4260" w:rsidP="0012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Первые сведения об усадьбе относятся к XVIII веку. Тогда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это село называлось </w:t>
            </w:r>
            <w:proofErr w:type="spellStart"/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принадлежало князю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А.М. Голицыну. В нем был дом с хозяйственными постройками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и плодовым садом. В 1827 году имение перешло к князю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>Д.С. Горчакову.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XIX века Горчаков развернул строительство нового дома и Успенской церкви, в это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время был создан и парк. В парке располагалось два композиционных центра. Один – церковь, перед которой находился пруд, а вокруг – кольцевая аллея. Второй центр – это усадебный дом, от которого начиналась ровная, прямоугольная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 плане терраса, южную границу которой образовывала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высокая подпорная стенка, выложенная из дикого камня. Кульминацией ансамбля являлась подсыпанная горка,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>с которой внезапно открывалась многоплановая перспектива огромного живописного пруда на речке Горожанка с двумя круглым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островами на зеркальной глади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6D1AA0" w:rsidRDefault="001C4260" w:rsidP="001C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природы «Парк с. Барятино Тарусского района» </w:t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в целом оценивается как удовлетворительное. Однако он находится в сильно запущенном состоянии. Часть </w:t>
            </w:r>
            <w:proofErr w:type="spellStart"/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парке выпала, особенно сильно поредела южная еловая аллея; на сохранившихся деревьях отмечены морозобойные трещины, дупла и гнили, а также признаки повреждений болезнями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 xml:space="preserve">и вредителями леса. Дамба большого пруда прорвана, пруд спущен.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несмотря на это, </w:t>
            </w:r>
            <w:r w:rsidR="00BD2AD6" w:rsidRPr="00BD2AD6">
              <w:rPr>
                <w:rFonts w:ascii="Times New Roman" w:hAnsi="Times New Roman" w:cs="Times New Roman"/>
                <w:sz w:val="24"/>
                <w:szCs w:val="24"/>
              </w:rPr>
              <w:t>парковый комплекс является прекрасным образцом усадебного парка смешанного типа, распространенного в эпоху классицизма, и имеет большое историческое, эстетическое и экологическое значение</w:t>
            </w:r>
          </w:p>
        </w:tc>
      </w:tr>
    </w:tbl>
    <w:p w:rsidR="007E71F5" w:rsidRDefault="001C4260"/>
    <w:p w:rsidR="00BD2AD6" w:rsidRDefault="00BD2AD6"/>
    <w:p w:rsidR="00BD2AD6" w:rsidRDefault="00BD2AD6">
      <w:bookmarkStart w:id="0" w:name="_GoBack"/>
      <w:bookmarkEnd w:id="0"/>
    </w:p>
    <w:sectPr w:rsidR="00BD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855B4"/>
    <w:rsid w:val="000B0626"/>
    <w:rsid w:val="000D7CA5"/>
    <w:rsid w:val="0012364E"/>
    <w:rsid w:val="00172D30"/>
    <w:rsid w:val="001A5311"/>
    <w:rsid w:val="001A7282"/>
    <w:rsid w:val="001C4260"/>
    <w:rsid w:val="003941C7"/>
    <w:rsid w:val="006D1AA0"/>
    <w:rsid w:val="006F5B22"/>
    <w:rsid w:val="00782C20"/>
    <w:rsid w:val="0079532B"/>
    <w:rsid w:val="007F3680"/>
    <w:rsid w:val="007F6A6F"/>
    <w:rsid w:val="00886262"/>
    <w:rsid w:val="008E27C1"/>
    <w:rsid w:val="00901DDF"/>
    <w:rsid w:val="00924567"/>
    <w:rsid w:val="00947E4F"/>
    <w:rsid w:val="009D652A"/>
    <w:rsid w:val="00A3657E"/>
    <w:rsid w:val="00AE73F9"/>
    <w:rsid w:val="00BD2AD6"/>
    <w:rsid w:val="00C76924"/>
    <w:rsid w:val="00CC03CA"/>
    <w:rsid w:val="00CF06D9"/>
    <w:rsid w:val="00D26A83"/>
    <w:rsid w:val="00DF27C0"/>
    <w:rsid w:val="00E905FF"/>
    <w:rsid w:val="00EC7A39"/>
    <w:rsid w:val="00FC4EA8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A1DE-1AA4-4858-99BC-77021ED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6</cp:revision>
  <dcterms:created xsi:type="dcterms:W3CDTF">2017-02-28T08:20:00Z</dcterms:created>
  <dcterms:modified xsi:type="dcterms:W3CDTF">2021-08-14T05:01:00Z</dcterms:modified>
</cp:coreProperties>
</file>